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b/>
          <w:bCs/>
          <w:kern w:val="0"/>
          <w:sz w:val="36"/>
          <w:szCs w:val="36"/>
        </w:rPr>
      </w:pPr>
      <w:r>
        <w:rPr>
          <w:rFonts w:hint="eastAsia" w:ascii="方正小标宋简体" w:hAnsi="方正小标宋简体" w:eastAsia="方正小标宋简体" w:cs="方正小标宋简体"/>
          <w:b/>
          <w:bCs/>
          <w:kern w:val="0"/>
          <w:sz w:val="36"/>
          <w:szCs w:val="36"/>
        </w:rPr>
        <w:t>海洋生命学院2022年博士研究生网络远程</w:t>
      </w:r>
    </w:p>
    <w:p>
      <w:pPr>
        <w:jc w:val="center"/>
        <w:rPr>
          <w:rFonts w:hint="eastAsia" w:ascii="方正小标宋简体" w:hAnsi="方正小标宋简体" w:eastAsia="方正小标宋简体" w:cs="方正小标宋简体"/>
          <w:b/>
          <w:bCs/>
          <w:color w:val="FF0000"/>
          <w:sz w:val="36"/>
          <w:szCs w:val="36"/>
        </w:rPr>
      </w:pPr>
      <w:r>
        <w:rPr>
          <w:rFonts w:hint="eastAsia" w:ascii="方正小标宋简体" w:hAnsi="方正小标宋简体" w:eastAsia="方正小标宋简体" w:cs="方正小标宋简体"/>
          <w:b/>
          <w:bCs/>
          <w:kern w:val="0"/>
          <w:sz w:val="36"/>
          <w:szCs w:val="36"/>
        </w:rPr>
        <w:t>面试要求及安排</w:t>
      </w:r>
    </w:p>
    <w:p>
      <w:pPr>
        <w:spacing w:line="500" w:lineRule="exact"/>
        <w:ind w:firstLine="602" w:firstLineChars="200"/>
        <w:rPr>
          <w:rFonts w:eastAsia="仿宋_GB2312"/>
          <w:b/>
          <w:bCs/>
          <w:sz w:val="30"/>
          <w:szCs w:val="30"/>
        </w:rPr>
      </w:pPr>
      <w:r>
        <w:rPr>
          <w:rFonts w:hint="eastAsia" w:eastAsia="仿宋_GB2312"/>
          <w:b/>
          <w:bCs/>
          <w:sz w:val="30"/>
          <w:szCs w:val="30"/>
        </w:rPr>
        <w:t>一、网络远程综合面试准备工作</w:t>
      </w:r>
    </w:p>
    <w:p>
      <w:pPr>
        <w:spacing w:line="500" w:lineRule="exact"/>
        <w:rPr>
          <w:rFonts w:ascii="仿宋" w:hAnsi="仿宋" w:eastAsia="仿宋" w:cs="仿宋"/>
          <w:sz w:val="28"/>
          <w:szCs w:val="28"/>
        </w:rPr>
      </w:pPr>
      <w:r>
        <w:rPr>
          <w:rFonts w:hint="eastAsia" w:eastAsia="仿宋_GB2312"/>
          <w:kern w:val="0"/>
          <w:sz w:val="32"/>
          <w:szCs w:val="32"/>
        </w:rPr>
        <w:t xml:space="preserve">    </w:t>
      </w:r>
      <w:r>
        <w:rPr>
          <w:rFonts w:hint="eastAsia" w:ascii="仿宋" w:hAnsi="仿宋" w:eastAsia="仿宋" w:cs="仿宋"/>
          <w:sz w:val="28"/>
          <w:szCs w:val="28"/>
        </w:rPr>
        <w:t>1.参加远程面试考生请选择独立封闭的房间作为网络远程面试考场。面试过程中，面试房间内除本考生不能有其他任何人员。保证安静的环境，避免面试时声音嘈杂影响接听和回答问题的质量。</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双机位模式：准备一台电脑（带摄像头和麦克风）和一部智能手机，或两部智能手机。两台设备中，第一台为主设备（建议使用笔记本或PC机），要求放置在考生座位正前方，视频监控范围应保证考生在坐姿状态下能够完整清晰覆盖头部到桌面位置，面试过程中要始终保持双手在屏幕中显示；另一台为辅助设备，放置于考生后方45度位置，确保监控范围覆盖第一台设备的显示屏幕和考生本人头部、背部、手部，标准规范参考下图。</w:t>
      </w:r>
    </w:p>
    <w:p>
      <w:pPr>
        <w:ind w:firstLine="420" w:firstLineChars="200"/>
        <w:jc w:val="center"/>
        <w:rPr>
          <w:rFonts w:ascii="Times New Roman" w:hAnsi="Times New Roman" w:cs="Times New Roman"/>
          <w:sz w:val="24"/>
          <w:u w:val="single"/>
        </w:rPr>
      </w:pPr>
      <w:r>
        <w:drawing>
          <wp:inline distT="0" distB="0" distL="114300" distR="114300">
            <wp:extent cx="1981200" cy="19050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4" cstate="print"/>
                    <a:stretch>
                      <a:fillRect/>
                    </a:stretch>
                  </pic:blipFill>
                  <pic:spPr>
                    <a:xfrm>
                      <a:off x="0" y="0"/>
                      <a:ext cx="1981200" cy="1905000"/>
                    </a:xfrm>
                    <a:prstGeom prst="rect">
                      <a:avLst/>
                    </a:prstGeom>
                    <a:noFill/>
                    <a:ln>
                      <a:noFill/>
                    </a:ln>
                  </pic:spPr>
                </pic:pic>
              </a:graphicData>
            </a:graphic>
          </wp:inline>
        </w:drawing>
      </w:r>
      <w:r>
        <w:drawing>
          <wp:inline distT="0" distB="0" distL="114300" distR="114300">
            <wp:extent cx="1962150" cy="19050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5" cstate="print"/>
                    <a:stretch>
                      <a:fillRect/>
                    </a:stretch>
                  </pic:blipFill>
                  <pic:spPr>
                    <a:xfrm>
                      <a:off x="0" y="0"/>
                      <a:ext cx="1962150" cy="190500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520" w:lineRule="exact"/>
        <w:ind w:firstLine="560" w:firstLineChars="200"/>
        <w:textAlignment w:val="auto"/>
        <w:rPr>
          <w:rFonts w:ascii="仿宋" w:hAnsi="仿宋" w:eastAsia="仿宋" w:cs="仿宋"/>
          <w:sz w:val="28"/>
          <w:szCs w:val="28"/>
        </w:rPr>
      </w:pPr>
      <w:r>
        <w:rPr>
          <w:rFonts w:hint="eastAsia" w:ascii="仿宋" w:hAnsi="仿宋" w:eastAsia="仿宋" w:cs="仿宋"/>
          <w:sz w:val="28"/>
          <w:szCs w:val="28"/>
        </w:rPr>
        <w:t>两台设备应全部打开视频功能，关闭除远程面试系统以外的其他软件（含浏览器、QQ、微信、文档、手机短信等）。辅助设备（副机位）要关闭音频功能，避免影响面试。</w:t>
      </w:r>
    </w:p>
    <w:p>
      <w:pPr>
        <w:keepNext w:val="0"/>
        <w:keepLines w:val="0"/>
        <w:pageBreakBefore w:val="0"/>
        <w:widowControl w:val="0"/>
        <w:kinsoku/>
        <w:wordWrap/>
        <w:overflowPunct/>
        <w:topLinePunct w:val="0"/>
        <w:autoSpaceDE/>
        <w:autoSpaceDN/>
        <w:bidi w:val="0"/>
        <w:adjustRightInd/>
        <w:spacing w:line="520" w:lineRule="exact"/>
        <w:ind w:firstLine="560" w:firstLineChars="200"/>
        <w:jc w:val="left"/>
        <w:textAlignment w:val="auto"/>
        <w:rPr>
          <w:rFonts w:ascii="仿宋" w:hAnsi="仿宋" w:eastAsia="仿宋" w:cs="仿宋"/>
          <w:sz w:val="28"/>
          <w:szCs w:val="28"/>
        </w:rPr>
      </w:pPr>
      <w:r>
        <w:rPr>
          <w:rFonts w:hint="eastAsia" w:ascii="仿宋" w:hAnsi="仿宋" w:eastAsia="仿宋" w:cs="仿宋"/>
          <w:sz w:val="28"/>
          <w:szCs w:val="28"/>
        </w:rPr>
        <w:t>3.确保设备接入宽带网络或畅通的4G网络且电量充足。如采用手机面试，要注意提前充满电，并设置好电话“免干扰模式”。</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4.下载腾讯会议并熟练操作，请考生</w:t>
      </w:r>
      <w:r>
        <w:rPr>
          <w:rFonts w:hint="eastAsia" w:ascii="仿宋" w:hAnsi="仿宋" w:eastAsia="仿宋" w:cs="仿宋"/>
          <w:b/>
          <w:bCs/>
          <w:sz w:val="28"/>
          <w:szCs w:val="28"/>
        </w:rPr>
        <w:t>及时更新到最新版本</w:t>
      </w:r>
      <w:r>
        <w:rPr>
          <w:rFonts w:hint="eastAsia" w:ascii="仿宋" w:hAnsi="仿宋" w:eastAsia="仿宋" w:cs="仿宋"/>
          <w:sz w:val="28"/>
          <w:szCs w:val="28"/>
        </w:rPr>
        <w:t>。下载钉钉软件（紧急情况下作为备用，考生应注册并学会操作）。</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5.提前准备身份证，以备核验（思政考核及综合面试均需准备）。</w:t>
      </w:r>
    </w:p>
    <w:p>
      <w:pPr>
        <w:snapToGrid w:val="0"/>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6.考生需提前完成中国海洋大学研招网通知规定的基本环节，包括确认、缴费。请于 4 月 21日</w:t>
      </w:r>
      <w:r>
        <w:rPr>
          <w:rFonts w:hint="eastAsia" w:ascii="仿宋" w:hAnsi="仿宋" w:eastAsia="仿宋" w:cs="仿宋"/>
          <w:sz w:val="28"/>
          <w:szCs w:val="28"/>
          <w:lang w:eastAsia="zh-CN"/>
        </w:rPr>
        <w:t>中午</w:t>
      </w:r>
      <w:r>
        <w:rPr>
          <w:rFonts w:hint="eastAsia" w:ascii="仿宋" w:hAnsi="仿宋" w:eastAsia="仿宋" w:cs="仿宋"/>
          <w:sz w:val="28"/>
          <w:szCs w:val="28"/>
        </w:rPr>
        <w:t>12：00前完成。</w:t>
      </w:r>
    </w:p>
    <w:p>
      <w:pPr>
        <w:spacing w:line="500" w:lineRule="exact"/>
        <w:ind w:firstLine="602" w:firstLineChars="200"/>
        <w:rPr>
          <w:rFonts w:eastAsia="仿宋_GB2312"/>
          <w:b/>
          <w:bCs/>
          <w:sz w:val="30"/>
          <w:szCs w:val="30"/>
        </w:rPr>
      </w:pPr>
      <w:r>
        <w:rPr>
          <w:rFonts w:hint="eastAsia" w:eastAsia="仿宋_GB2312"/>
          <w:b/>
          <w:bCs/>
          <w:sz w:val="30"/>
          <w:szCs w:val="30"/>
        </w:rPr>
        <w:t>二、综合面试工作安排</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1.思想政治素质和品德考核、面试环境测试</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时间：4月25日8:00开始；参与人：全体考生；会议号、密码及具体时间：通过QQ和邮箱发布，请及时关注。</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2.外国语水平考核、专业能力考核</w:t>
      </w:r>
    </w:p>
    <w:p>
      <w:pPr>
        <w:spacing w:line="500" w:lineRule="exact"/>
        <w:ind w:firstLine="560" w:firstLineChars="200"/>
        <w:rPr>
          <w:rFonts w:ascii="仿宋" w:hAnsi="仿宋" w:eastAsia="仿宋" w:cs="仿宋"/>
          <w:sz w:val="28"/>
          <w:szCs w:val="28"/>
        </w:rPr>
      </w:pPr>
      <w:r>
        <w:rPr>
          <w:rFonts w:hint="eastAsia" w:ascii="仿宋" w:hAnsi="仿宋" w:eastAsia="仿宋" w:cs="仿宋"/>
          <w:sz w:val="28"/>
          <w:szCs w:val="28"/>
        </w:rPr>
        <w:t>时间：4月26日和4月27日8:00开始；参与人：全体考生；会议号、密码及具体时间：通过QQ和邮箱发布，请及时关注。</w:t>
      </w:r>
    </w:p>
    <w:p>
      <w:pPr>
        <w:spacing w:line="500" w:lineRule="exact"/>
        <w:ind w:firstLine="602" w:firstLineChars="200"/>
        <w:rPr>
          <w:rFonts w:eastAsia="仿宋_GB2312"/>
          <w:b/>
          <w:bCs/>
          <w:sz w:val="30"/>
          <w:szCs w:val="30"/>
        </w:rPr>
      </w:pPr>
      <w:r>
        <w:rPr>
          <w:rFonts w:hint="eastAsia" w:eastAsia="仿宋_GB2312"/>
          <w:b/>
          <w:bCs/>
          <w:sz w:val="30"/>
          <w:szCs w:val="30"/>
        </w:rPr>
        <w:t>三、面试流程</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1.考生的分组、面试次序、会议号及密码、考务工作人员紧急联系方式、考生进入会议时间等信息，会在面试前一天，通过QQ和邮箱告知。所有考生收到及时回复“确认收到”。</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2.远程面试考生两个机位同时</w:t>
      </w:r>
      <w:r>
        <w:rPr>
          <w:rFonts w:hint="eastAsia" w:ascii="仿宋" w:hAnsi="仿宋" w:eastAsia="仿宋" w:cs="仿宋"/>
          <w:bCs/>
          <w:sz w:val="28"/>
          <w:szCs w:val="28"/>
        </w:rPr>
        <w:t>加入腾讯会议，输入会议号及密码，将您的名称修改为：主机位为“面试序号-姓名-身份证后4位-主机位”，副机位为“面试序号-姓名-身份证后4位-副机位”。输入会议密码登陆（主机位、副机位均须登陆并打开视频功能）；测试音视频功能是否正常。</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3.</w:t>
      </w:r>
      <w:r>
        <w:rPr>
          <w:rFonts w:hint="eastAsia" w:ascii="仿宋" w:hAnsi="仿宋" w:eastAsia="仿宋" w:cs="仿宋"/>
          <w:bCs/>
          <w:sz w:val="28"/>
          <w:szCs w:val="28"/>
        </w:rPr>
        <w:t>进入面试会议室，根据考官提示进行身份验证（</w:t>
      </w:r>
      <w:r>
        <w:rPr>
          <w:rFonts w:hint="eastAsia" w:ascii="仿宋" w:hAnsi="仿宋" w:eastAsia="仿宋" w:cs="仿宋"/>
          <w:sz w:val="28"/>
          <w:szCs w:val="28"/>
        </w:rPr>
        <w:t>提前准备身份证</w:t>
      </w:r>
      <w:r>
        <w:rPr>
          <w:rFonts w:hint="eastAsia" w:ascii="仿宋" w:hAnsi="仿宋" w:eastAsia="仿宋" w:cs="仿宋"/>
          <w:bCs/>
          <w:sz w:val="28"/>
          <w:szCs w:val="28"/>
        </w:rPr>
        <w:t>），身份验证通过后开始综合面试。</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（1）根据考官指令开始外国语水平考核和专业能力考核。</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（2）PPT汇报5分钟（远程面试考生将通过屏幕共享的方式），介绍本人学习工作经历、科研背景，公开发表的文章与取得的科研成果，以及对所报考学科专业的认识及今后研究设想等。</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sz w:val="28"/>
          <w:szCs w:val="28"/>
        </w:rPr>
        <w:t>4.</w:t>
      </w:r>
      <w:r>
        <w:rPr>
          <w:rFonts w:hint="eastAsia" w:ascii="仿宋" w:hAnsi="仿宋" w:eastAsia="仿宋" w:cs="仿宋"/>
          <w:bCs/>
          <w:sz w:val="28"/>
          <w:szCs w:val="28"/>
        </w:rPr>
        <w:t>面试结束，按工作人员的指令离开会议室（考场）。</w:t>
      </w:r>
    </w:p>
    <w:p>
      <w:pPr>
        <w:tabs>
          <w:tab w:val="left" w:pos="0"/>
          <w:tab w:val="left" w:pos="846"/>
          <w:tab w:val="left" w:pos="1701"/>
        </w:tabs>
        <w:spacing w:line="500" w:lineRule="exact"/>
        <w:ind w:firstLine="562" w:firstLineChars="200"/>
        <w:rPr>
          <w:rFonts w:ascii="仿宋" w:hAnsi="仿宋" w:eastAsia="仿宋" w:cs="仿宋"/>
          <w:b/>
          <w:sz w:val="28"/>
          <w:szCs w:val="28"/>
        </w:rPr>
      </w:pPr>
      <w:r>
        <w:rPr>
          <w:rFonts w:hint="eastAsia" w:ascii="仿宋" w:hAnsi="仿宋" w:eastAsia="仿宋" w:cs="仿宋"/>
          <w:b/>
          <w:sz w:val="28"/>
          <w:szCs w:val="28"/>
        </w:rPr>
        <w:t>四、注意事项</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1.考生要穿戴得体，保持良好</w:t>
      </w:r>
      <w:bookmarkStart w:id="0" w:name="_GoBack"/>
      <w:bookmarkEnd w:id="0"/>
      <w:r>
        <w:rPr>
          <w:rFonts w:hint="eastAsia" w:ascii="仿宋" w:hAnsi="仿宋" w:eastAsia="仿宋" w:cs="仿宋"/>
          <w:bCs/>
          <w:sz w:val="28"/>
          <w:szCs w:val="28"/>
        </w:rPr>
        <w:t>的形象和精神面貌，不化浓妆，头发不得遮挡脸部或造成阴影，露出五官，便于工作人员检查。</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2.面试地点保证光线充足，背景尽量采用浅色调，不要反光。要保证设备性能良好，能提供清晰的视频画面和音频传输。</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3.提前进行网络测试，建议使用宽带（WiFi）网络和流量两种模式，一种方式断网后可及时转换其他方式连接。请确保摄像头和麦克运行正常。如采用手机，要注意提前充满电，并设置好电话“免干扰模式”。在面试过程中出现意外情况时，应及时与工作人员联系。</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4.因环境、条件所限网络面试确有困难的考生，应在面试开始前3天提交情况说明材料，经审核真实无误后，学校将协助考生解决困难。</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5.正式面试前，学院将分批分次组织网上面试测试演练，考生务必按时参加，熟悉流程和操作，并及时解决存在的问题，改正不合规之处。</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6.因考生个人原因无法在规定时间参加面试的，视为自动放弃面试资格，一切后果由考生个人承担。</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7.远程面试全程只允许考生一人在面试房间，禁止他人进出。若有违反，视同作弊。考生面试时不能美颜、不能虚化背景、不得佩戴耳机、墨镜、帽子、头饰、口罩等，头发不得遮挡面部及耳朵，必须保证视频中面部图像清晰，面试过程中不得切换屏幕。</w:t>
      </w:r>
    </w:p>
    <w:p>
      <w:pPr>
        <w:tabs>
          <w:tab w:val="left" w:pos="0"/>
          <w:tab w:val="left" w:pos="846"/>
          <w:tab w:val="left" w:pos="1701"/>
        </w:tabs>
        <w:spacing w:line="500" w:lineRule="exact"/>
        <w:ind w:firstLine="560" w:firstLineChars="200"/>
        <w:rPr>
          <w:rFonts w:ascii="仿宋" w:hAnsi="仿宋" w:eastAsia="仿宋" w:cs="仿宋"/>
          <w:bCs/>
          <w:sz w:val="28"/>
          <w:szCs w:val="28"/>
        </w:rPr>
      </w:pPr>
      <w:r>
        <w:rPr>
          <w:rFonts w:hint="eastAsia" w:ascii="仿宋" w:hAnsi="仿宋" w:eastAsia="仿宋" w:cs="仿宋"/>
          <w:bCs/>
          <w:sz w:val="28"/>
          <w:szCs w:val="28"/>
        </w:rPr>
        <w:t>8.面试准备期间，务必保持通讯畅通；面试期间，务必保持紧急联系人通讯畅通。如未收到相关信息，请及时联系白老师。电话：0532-82031601，邮箱：bailu@ouc.edu.cn。</w:t>
      </w:r>
    </w:p>
    <w:p>
      <w:pPr>
        <w:spacing w:line="500" w:lineRule="exact"/>
        <w:ind w:firstLine="560" w:firstLineChars="200"/>
        <w:jc w:val="left"/>
        <w:rPr>
          <w:rFonts w:ascii="仿宋" w:hAnsi="仿宋" w:eastAsia="仿宋" w:cs="仿宋"/>
          <w:sz w:val="28"/>
          <w:szCs w:val="28"/>
        </w:rPr>
      </w:pPr>
    </w:p>
    <w:p>
      <w:pPr>
        <w:widowControl/>
        <w:spacing w:line="520" w:lineRule="exact"/>
        <w:ind w:firstLine="480" w:firstLineChars="200"/>
        <w:jc w:val="left"/>
        <w:rPr>
          <w:rFonts w:ascii="仿宋" w:hAnsi="仿宋" w:eastAsia="仿宋" w:cs="仿宋"/>
          <w:sz w:val="28"/>
          <w:szCs w:val="28"/>
        </w:rPr>
      </w:pPr>
      <w:r>
        <w:rPr>
          <w:rFonts w:hint="eastAsia" w:ascii="仿宋" w:hAnsi="仿宋" w:eastAsia="仿宋" w:cs="仿宋"/>
          <w:sz w:val="24"/>
          <w:szCs w:val="32"/>
        </w:rPr>
        <w:t xml:space="preserve"> </w:t>
      </w:r>
      <w:r>
        <w:rPr>
          <w:rFonts w:hint="eastAsia" w:ascii="仿宋" w:hAnsi="仿宋" w:eastAsia="仿宋" w:cs="仿宋"/>
          <w:sz w:val="28"/>
          <w:szCs w:val="28"/>
        </w:rPr>
        <w:t>未尽事宜，详见中国海洋大学研究生招生信息网相关通知。</w:t>
      </w:r>
    </w:p>
    <w:p>
      <w:pPr>
        <w:spacing w:line="520" w:lineRule="exact"/>
        <w:ind w:firstLine="618" w:firstLineChars="221"/>
        <w:rPr>
          <w:rFonts w:ascii="仿宋" w:hAnsi="仿宋" w:eastAsia="仿宋"/>
          <w:sz w:val="28"/>
          <w:szCs w:val="28"/>
        </w:rPr>
      </w:pPr>
    </w:p>
    <w:p>
      <w:pPr>
        <w:spacing w:line="520" w:lineRule="exact"/>
        <w:ind w:firstLine="3264" w:firstLineChars="1020"/>
        <w:jc w:val="center"/>
        <w:rPr>
          <w:rFonts w:ascii="仿宋" w:hAnsi="仿宋" w:eastAsia="仿宋"/>
          <w:sz w:val="32"/>
          <w:szCs w:val="32"/>
        </w:rPr>
      </w:pPr>
      <w:r>
        <w:rPr>
          <w:rFonts w:hint="eastAsia" w:ascii="仿宋" w:hAnsi="仿宋" w:eastAsia="仿宋"/>
          <w:sz w:val="32"/>
          <w:szCs w:val="32"/>
        </w:rPr>
        <w:t xml:space="preserve">           海洋生命学院</w:t>
      </w:r>
    </w:p>
    <w:p>
      <w:pPr>
        <w:spacing w:line="520" w:lineRule="exact"/>
        <w:ind w:firstLine="707" w:firstLineChars="221"/>
        <w:jc w:val="center"/>
        <w:rPr>
          <w:rFonts w:ascii="仿宋" w:hAnsi="仿宋" w:eastAsia="仿宋"/>
          <w:sz w:val="32"/>
          <w:szCs w:val="32"/>
        </w:rPr>
      </w:pPr>
      <w:r>
        <w:rPr>
          <w:rFonts w:hint="eastAsia" w:ascii="仿宋" w:hAnsi="仿宋" w:eastAsia="仿宋"/>
          <w:sz w:val="32"/>
          <w:szCs w:val="32"/>
        </w:rPr>
        <w:t xml:space="preserve">                          2022年4月20日</w:t>
      </w:r>
    </w:p>
    <w:p>
      <w:pPr>
        <w:rPr>
          <w:sz w:val="24"/>
          <w:szCs w:val="32"/>
        </w:rPr>
      </w:pPr>
    </w:p>
    <w:p>
      <w:pPr>
        <w:jc w:val="center"/>
        <w:rPr>
          <w:rFonts w:eastAsia="仿宋_GB2312"/>
          <w:kern w:val="0"/>
          <w:sz w:val="32"/>
          <w:szCs w:val="32"/>
        </w:rPr>
      </w:pPr>
    </w:p>
    <w:sectPr>
      <w:pgSz w:w="11906" w:h="16838"/>
      <w:pgMar w:top="1440" w:right="1800" w:bottom="8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仿宋v.">
    <w:altName w:val="仿宋"/>
    <w:panose1 w:val="020B0604020202020204"/>
    <w:charset w:val="86"/>
    <w:family w:val="roma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B0604020202020204"/>
    <w:charset w:val="00"/>
    <w:family w:val="auto"/>
    <w:pitch w:val="default"/>
    <w:sig w:usb0="00000000" w:usb1="00000000" w:usb2="00000000" w:usb3="00000000" w:csb0="0000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0300"/>
    <w:rsid w:val="00025EC1"/>
    <w:rsid w:val="000D378D"/>
    <w:rsid w:val="00100713"/>
    <w:rsid w:val="001036AA"/>
    <w:rsid w:val="00122535"/>
    <w:rsid w:val="00133191"/>
    <w:rsid w:val="00172A27"/>
    <w:rsid w:val="00186B8E"/>
    <w:rsid w:val="001B4476"/>
    <w:rsid w:val="001C376B"/>
    <w:rsid w:val="001D2049"/>
    <w:rsid w:val="002D47C4"/>
    <w:rsid w:val="00383ED5"/>
    <w:rsid w:val="003A11FA"/>
    <w:rsid w:val="00450F57"/>
    <w:rsid w:val="004A0DA3"/>
    <w:rsid w:val="004E2CA5"/>
    <w:rsid w:val="005152E1"/>
    <w:rsid w:val="005754DB"/>
    <w:rsid w:val="00581B70"/>
    <w:rsid w:val="00645705"/>
    <w:rsid w:val="007045BA"/>
    <w:rsid w:val="00747528"/>
    <w:rsid w:val="0076794E"/>
    <w:rsid w:val="007D7488"/>
    <w:rsid w:val="00805262"/>
    <w:rsid w:val="0082325E"/>
    <w:rsid w:val="008A2BDD"/>
    <w:rsid w:val="008F7680"/>
    <w:rsid w:val="00910859"/>
    <w:rsid w:val="009422DB"/>
    <w:rsid w:val="009B5DB9"/>
    <w:rsid w:val="009C3374"/>
    <w:rsid w:val="00A10630"/>
    <w:rsid w:val="00A87397"/>
    <w:rsid w:val="00A96EF3"/>
    <w:rsid w:val="00AB64ED"/>
    <w:rsid w:val="00B13F81"/>
    <w:rsid w:val="00BC365E"/>
    <w:rsid w:val="00C2070F"/>
    <w:rsid w:val="00C30D98"/>
    <w:rsid w:val="00E31FAB"/>
    <w:rsid w:val="00F15D78"/>
    <w:rsid w:val="00F474F5"/>
    <w:rsid w:val="02EC25C8"/>
    <w:rsid w:val="02F12B3F"/>
    <w:rsid w:val="039875D1"/>
    <w:rsid w:val="046217AA"/>
    <w:rsid w:val="06835238"/>
    <w:rsid w:val="081235CF"/>
    <w:rsid w:val="08D642D1"/>
    <w:rsid w:val="094D7D79"/>
    <w:rsid w:val="0A3453EF"/>
    <w:rsid w:val="0CDB73C9"/>
    <w:rsid w:val="130351DA"/>
    <w:rsid w:val="166B6470"/>
    <w:rsid w:val="18C808A3"/>
    <w:rsid w:val="18F73553"/>
    <w:rsid w:val="1D4603C7"/>
    <w:rsid w:val="1EF71A51"/>
    <w:rsid w:val="1F3549AF"/>
    <w:rsid w:val="22A01A81"/>
    <w:rsid w:val="26B14F62"/>
    <w:rsid w:val="280B25C1"/>
    <w:rsid w:val="2B681E4F"/>
    <w:rsid w:val="2EDC1848"/>
    <w:rsid w:val="2F0C1BAF"/>
    <w:rsid w:val="32306CE3"/>
    <w:rsid w:val="340A66C5"/>
    <w:rsid w:val="356B618F"/>
    <w:rsid w:val="381043ED"/>
    <w:rsid w:val="38361C8C"/>
    <w:rsid w:val="38FB3F17"/>
    <w:rsid w:val="39100092"/>
    <w:rsid w:val="3BAB25B1"/>
    <w:rsid w:val="3BBE7B7A"/>
    <w:rsid w:val="3BEA6199"/>
    <w:rsid w:val="4F1B58BC"/>
    <w:rsid w:val="541E1887"/>
    <w:rsid w:val="54676F8C"/>
    <w:rsid w:val="549E29D4"/>
    <w:rsid w:val="5C2D2E35"/>
    <w:rsid w:val="5CC02968"/>
    <w:rsid w:val="5F1212BA"/>
    <w:rsid w:val="60A045D5"/>
    <w:rsid w:val="642C6BD7"/>
    <w:rsid w:val="64574AB7"/>
    <w:rsid w:val="64B82D85"/>
    <w:rsid w:val="66067650"/>
    <w:rsid w:val="66A0723E"/>
    <w:rsid w:val="6816290E"/>
    <w:rsid w:val="69E61C9C"/>
    <w:rsid w:val="6A3A2783"/>
    <w:rsid w:val="6A563576"/>
    <w:rsid w:val="6C4D2DB0"/>
    <w:rsid w:val="6F5A4B01"/>
    <w:rsid w:val="764245B2"/>
    <w:rsid w:val="7CF24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qFormat="1"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46"/>
    <w:semiHidden/>
    <w:unhideWhenUsed/>
    <w:qFormat/>
    <w:uiPriority w:val="99"/>
    <w:pPr>
      <w:jc w:val="left"/>
    </w:pPr>
  </w:style>
  <w:style w:type="paragraph" w:styleId="3">
    <w:name w:val="Balloon Text"/>
    <w:basedOn w:val="1"/>
    <w:link w:val="45"/>
    <w:semiHidden/>
    <w:unhideWhenUsed/>
    <w:qFormat/>
    <w:uiPriority w:val="99"/>
    <w:rPr>
      <w:sz w:val="18"/>
      <w:szCs w:val="18"/>
    </w:rPr>
  </w:style>
  <w:style w:type="paragraph" w:styleId="4">
    <w:name w:val="footer"/>
    <w:basedOn w:val="1"/>
    <w:link w:val="23"/>
    <w:unhideWhenUsed/>
    <w:qFormat/>
    <w:uiPriority w:val="99"/>
    <w:pPr>
      <w:tabs>
        <w:tab w:val="center" w:pos="4153"/>
        <w:tab w:val="right" w:pos="8306"/>
      </w:tabs>
      <w:snapToGrid w:val="0"/>
      <w:jc w:val="left"/>
    </w:pPr>
    <w:rPr>
      <w:sz w:val="18"/>
      <w:szCs w:val="18"/>
    </w:rPr>
  </w:style>
  <w:style w:type="paragraph" w:styleId="5">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line="10" w:lineRule="atLeast"/>
      <w:jc w:val="left"/>
    </w:pPr>
    <w:rPr>
      <w:rFonts w:ascii="Tahoma" w:hAnsi="Tahoma" w:eastAsia="Tahoma" w:cs="Times New Roman"/>
      <w:color w:val="333333"/>
      <w:kern w:val="0"/>
      <w:sz w:val="12"/>
      <w:szCs w:val="12"/>
    </w:rPr>
  </w:style>
  <w:style w:type="paragraph" w:styleId="7">
    <w:name w:val="annotation subject"/>
    <w:basedOn w:val="2"/>
    <w:next w:val="2"/>
    <w:link w:val="47"/>
    <w:semiHidden/>
    <w:unhideWhenUsed/>
    <w:qFormat/>
    <w:uiPriority w:val="99"/>
    <w:rPr>
      <w:b/>
      <w:bCs/>
    </w:rPr>
  </w:style>
  <w:style w:type="table" w:styleId="9">
    <w:name w:val="Table Grid"/>
    <w:basedOn w:val="8"/>
    <w:semiHidden/>
    <w:unhideWhenUsed/>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FollowedHyperlink"/>
    <w:basedOn w:val="10"/>
    <w:semiHidden/>
    <w:unhideWhenUsed/>
    <w:qFormat/>
    <w:uiPriority w:val="99"/>
    <w:rPr>
      <w:color w:val="333333"/>
      <w:u w:val="none"/>
    </w:rPr>
  </w:style>
  <w:style w:type="character" w:styleId="13">
    <w:name w:val="Emphasis"/>
    <w:basedOn w:val="10"/>
    <w:qFormat/>
    <w:uiPriority w:val="20"/>
    <w:rPr>
      <w:b/>
    </w:rPr>
  </w:style>
  <w:style w:type="character" w:styleId="14">
    <w:name w:val="HTML Definition"/>
    <w:basedOn w:val="10"/>
    <w:semiHidden/>
    <w:unhideWhenUsed/>
    <w:qFormat/>
    <w:uiPriority w:val="99"/>
  </w:style>
  <w:style w:type="character" w:styleId="15">
    <w:name w:val="HTML Variable"/>
    <w:basedOn w:val="10"/>
    <w:semiHidden/>
    <w:unhideWhenUsed/>
    <w:qFormat/>
    <w:uiPriority w:val="99"/>
  </w:style>
  <w:style w:type="character" w:styleId="16">
    <w:name w:val="Hyperlink"/>
    <w:basedOn w:val="10"/>
    <w:semiHidden/>
    <w:unhideWhenUsed/>
    <w:qFormat/>
    <w:uiPriority w:val="99"/>
    <w:rPr>
      <w:color w:val="333333"/>
      <w:u w:val="none"/>
    </w:rPr>
  </w:style>
  <w:style w:type="character" w:styleId="17">
    <w:name w:val="HTML Code"/>
    <w:basedOn w:val="10"/>
    <w:semiHidden/>
    <w:unhideWhenUsed/>
    <w:qFormat/>
    <w:uiPriority w:val="99"/>
    <w:rPr>
      <w:rFonts w:ascii="Courier New" w:hAnsi="Courier New"/>
      <w:sz w:val="20"/>
    </w:rPr>
  </w:style>
  <w:style w:type="character" w:styleId="18">
    <w:name w:val="annotation reference"/>
    <w:basedOn w:val="10"/>
    <w:semiHidden/>
    <w:unhideWhenUsed/>
    <w:qFormat/>
    <w:uiPriority w:val="99"/>
    <w:rPr>
      <w:sz w:val="21"/>
      <w:szCs w:val="21"/>
    </w:rPr>
  </w:style>
  <w:style w:type="character" w:styleId="19">
    <w:name w:val="HTML Cite"/>
    <w:basedOn w:val="10"/>
    <w:semiHidden/>
    <w:unhideWhenUsed/>
    <w:qFormat/>
    <w:uiPriority w:val="99"/>
  </w:style>
  <w:style w:type="character" w:styleId="20">
    <w:name w:val="HTML Keyboard"/>
    <w:basedOn w:val="10"/>
    <w:semiHidden/>
    <w:unhideWhenUsed/>
    <w:qFormat/>
    <w:uiPriority w:val="99"/>
    <w:rPr>
      <w:rFonts w:ascii="Courier New" w:hAnsi="Courier New"/>
      <w:sz w:val="20"/>
    </w:rPr>
  </w:style>
  <w:style w:type="character" w:styleId="21">
    <w:name w:val="HTML Sample"/>
    <w:basedOn w:val="10"/>
    <w:semiHidden/>
    <w:unhideWhenUsed/>
    <w:qFormat/>
    <w:uiPriority w:val="99"/>
    <w:rPr>
      <w:rFonts w:ascii="Courier New" w:hAnsi="Courier New"/>
    </w:rPr>
  </w:style>
  <w:style w:type="character" w:customStyle="1" w:styleId="22">
    <w:name w:val="Header Char"/>
    <w:basedOn w:val="10"/>
    <w:link w:val="5"/>
    <w:semiHidden/>
    <w:qFormat/>
    <w:uiPriority w:val="99"/>
    <w:rPr>
      <w:sz w:val="18"/>
      <w:szCs w:val="18"/>
    </w:rPr>
  </w:style>
  <w:style w:type="character" w:customStyle="1" w:styleId="23">
    <w:name w:val="Footer Char"/>
    <w:basedOn w:val="10"/>
    <w:link w:val="4"/>
    <w:semiHidden/>
    <w:qFormat/>
    <w:uiPriority w:val="99"/>
    <w:rPr>
      <w:sz w:val="18"/>
      <w:szCs w:val="18"/>
    </w:rPr>
  </w:style>
  <w:style w:type="paragraph" w:customStyle="1" w:styleId="24">
    <w:name w:val="列出段落1"/>
    <w:basedOn w:val="1"/>
    <w:qFormat/>
    <w:uiPriority w:val="34"/>
    <w:pPr>
      <w:ind w:firstLine="420" w:firstLineChars="200"/>
    </w:pPr>
  </w:style>
  <w:style w:type="paragraph" w:styleId="25">
    <w:name w:val="List Paragraph"/>
    <w:basedOn w:val="1"/>
    <w:qFormat/>
    <w:uiPriority w:val="99"/>
    <w:pPr>
      <w:ind w:firstLine="420" w:firstLineChars="200"/>
    </w:pPr>
  </w:style>
  <w:style w:type="character" w:customStyle="1" w:styleId="26">
    <w:name w:val="news_title12"/>
    <w:basedOn w:val="10"/>
    <w:qFormat/>
    <w:uiPriority w:val="0"/>
  </w:style>
  <w:style w:type="character" w:customStyle="1" w:styleId="27">
    <w:name w:val="pubdate-month"/>
    <w:basedOn w:val="10"/>
    <w:qFormat/>
    <w:uiPriority w:val="0"/>
    <w:rPr>
      <w:color w:val="FFFFFF"/>
      <w:sz w:val="16"/>
      <w:szCs w:val="16"/>
      <w:shd w:val="clear" w:color="auto" w:fill="CC0000"/>
    </w:rPr>
  </w:style>
  <w:style w:type="character" w:customStyle="1" w:styleId="28">
    <w:name w:val="column-name16"/>
    <w:basedOn w:val="10"/>
    <w:qFormat/>
    <w:uiPriority w:val="0"/>
    <w:rPr>
      <w:color w:val="124D83"/>
    </w:rPr>
  </w:style>
  <w:style w:type="character" w:customStyle="1" w:styleId="29">
    <w:name w:val="pubdate-day"/>
    <w:basedOn w:val="10"/>
    <w:qFormat/>
    <w:uiPriority w:val="0"/>
    <w:rPr>
      <w:shd w:val="clear" w:color="auto" w:fill="F2F2F2"/>
    </w:rPr>
  </w:style>
  <w:style w:type="character" w:customStyle="1" w:styleId="30">
    <w:name w:val="item-name"/>
    <w:basedOn w:val="10"/>
    <w:qFormat/>
    <w:uiPriority w:val="0"/>
  </w:style>
  <w:style w:type="character" w:customStyle="1" w:styleId="31">
    <w:name w:val="item-name1"/>
    <w:basedOn w:val="10"/>
    <w:qFormat/>
    <w:uiPriority w:val="0"/>
  </w:style>
  <w:style w:type="character" w:customStyle="1" w:styleId="32">
    <w:name w:val="news_meta"/>
    <w:basedOn w:val="10"/>
    <w:qFormat/>
    <w:uiPriority w:val="0"/>
  </w:style>
  <w:style w:type="character" w:customStyle="1" w:styleId="33">
    <w:name w:val="news_title"/>
    <w:basedOn w:val="10"/>
    <w:qFormat/>
    <w:uiPriority w:val="0"/>
  </w:style>
  <w:style w:type="character" w:customStyle="1" w:styleId="34">
    <w:name w:val="news_meta2"/>
    <w:basedOn w:val="10"/>
    <w:qFormat/>
    <w:uiPriority w:val="0"/>
  </w:style>
  <w:style w:type="character" w:customStyle="1" w:styleId="35">
    <w:name w:val="right"/>
    <w:basedOn w:val="10"/>
    <w:qFormat/>
    <w:uiPriority w:val="0"/>
  </w:style>
  <w:style w:type="character" w:customStyle="1" w:styleId="36">
    <w:name w:val="column-name"/>
    <w:basedOn w:val="10"/>
    <w:qFormat/>
    <w:uiPriority w:val="0"/>
    <w:rPr>
      <w:color w:val="124D83"/>
    </w:rPr>
  </w:style>
  <w:style w:type="character" w:customStyle="1" w:styleId="37">
    <w:name w:val="column-name1"/>
    <w:basedOn w:val="10"/>
    <w:qFormat/>
    <w:uiPriority w:val="0"/>
    <w:rPr>
      <w:color w:val="124D83"/>
    </w:rPr>
  </w:style>
  <w:style w:type="character" w:customStyle="1" w:styleId="38">
    <w:name w:val="column-name2"/>
    <w:basedOn w:val="10"/>
    <w:qFormat/>
    <w:uiPriority w:val="0"/>
    <w:rPr>
      <w:color w:val="124D83"/>
    </w:rPr>
  </w:style>
  <w:style w:type="character" w:customStyle="1" w:styleId="39">
    <w:name w:val="column-name3"/>
    <w:basedOn w:val="10"/>
    <w:qFormat/>
    <w:uiPriority w:val="0"/>
    <w:rPr>
      <w:color w:val="124D83"/>
    </w:rPr>
  </w:style>
  <w:style w:type="character" w:customStyle="1" w:styleId="40">
    <w:name w:val="column-name4"/>
    <w:basedOn w:val="10"/>
    <w:qFormat/>
    <w:uiPriority w:val="0"/>
    <w:rPr>
      <w:color w:val="124D83"/>
    </w:rPr>
  </w:style>
  <w:style w:type="character" w:customStyle="1" w:styleId="41">
    <w:name w:val="item-name2"/>
    <w:basedOn w:val="10"/>
    <w:qFormat/>
    <w:uiPriority w:val="0"/>
  </w:style>
  <w:style w:type="character" w:customStyle="1" w:styleId="42">
    <w:name w:val="item-name3"/>
    <w:basedOn w:val="10"/>
    <w:qFormat/>
    <w:uiPriority w:val="0"/>
  </w:style>
  <w:style w:type="character" w:customStyle="1" w:styleId="43">
    <w:name w:val="left"/>
    <w:basedOn w:val="10"/>
    <w:qFormat/>
    <w:uiPriority w:val="0"/>
  </w:style>
  <w:style w:type="character" w:customStyle="1" w:styleId="44">
    <w:name w:val="more_text"/>
    <w:basedOn w:val="10"/>
    <w:qFormat/>
    <w:uiPriority w:val="0"/>
  </w:style>
  <w:style w:type="character" w:customStyle="1" w:styleId="45">
    <w:name w:val="Balloon Text Char"/>
    <w:basedOn w:val="10"/>
    <w:link w:val="3"/>
    <w:semiHidden/>
    <w:qFormat/>
    <w:uiPriority w:val="99"/>
    <w:rPr>
      <w:rFonts w:asciiTheme="minorHAnsi" w:hAnsiTheme="minorHAnsi" w:eastAsiaTheme="minorEastAsia" w:cstheme="minorBidi"/>
      <w:kern w:val="2"/>
      <w:sz w:val="18"/>
      <w:szCs w:val="18"/>
    </w:rPr>
  </w:style>
  <w:style w:type="character" w:customStyle="1" w:styleId="46">
    <w:name w:val="Comment Text Char"/>
    <w:basedOn w:val="10"/>
    <w:link w:val="2"/>
    <w:semiHidden/>
    <w:qFormat/>
    <w:uiPriority w:val="99"/>
    <w:rPr>
      <w:rFonts w:asciiTheme="minorHAnsi" w:hAnsiTheme="minorHAnsi" w:eastAsiaTheme="minorEastAsia" w:cstheme="minorBidi"/>
      <w:kern w:val="2"/>
      <w:sz w:val="21"/>
      <w:szCs w:val="22"/>
    </w:rPr>
  </w:style>
  <w:style w:type="character" w:customStyle="1" w:styleId="47">
    <w:name w:val="Comment Subject Char"/>
    <w:basedOn w:val="46"/>
    <w:link w:val="7"/>
    <w:semiHidden/>
    <w:qFormat/>
    <w:uiPriority w:val="99"/>
    <w:rPr>
      <w:rFonts w:asciiTheme="minorHAnsi" w:hAnsiTheme="minorHAnsi" w:eastAsiaTheme="minorEastAsia" w:cstheme="minorBidi"/>
      <w:b/>
      <w:bCs/>
      <w:kern w:val="2"/>
      <w:sz w:val="21"/>
      <w:szCs w:val="22"/>
    </w:rPr>
  </w:style>
  <w:style w:type="paragraph" w:customStyle="1" w:styleId="48">
    <w:name w:val="Default"/>
    <w:unhideWhenUsed/>
    <w:qFormat/>
    <w:uiPriority w:val="99"/>
    <w:pPr>
      <w:widowControl w:val="0"/>
      <w:autoSpaceDE w:val="0"/>
      <w:autoSpaceDN w:val="0"/>
      <w:adjustRightInd w:val="0"/>
    </w:pPr>
    <w:rPr>
      <w:rFonts w:hint="eastAsia" w:ascii="仿宋v." w:hAnsi="仿宋v." w:eastAsia="仿宋v." w:cs="Times New Roman"/>
      <w:color w:val="000000"/>
      <w:sz w:val="24"/>
      <w:szCs w:val="24"/>
      <w:lang w:val="zh-CN"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3</Pages>
  <Words>1721</Words>
  <Characters>1799</Characters>
  <Lines>13</Lines>
  <Paragraphs>3</Paragraphs>
  <TotalTime>16</TotalTime>
  <ScaleCrop>false</ScaleCrop>
  <LinksUpToDate>false</LinksUpToDate>
  <CharactersWithSpaces>1844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2017-03-08T07:14:00Z</dcterms:created>
  <dc:creator>微软用户</dc:creator>
  <cp:lastModifiedBy>bailu</cp:lastModifiedBy>
  <dcterms:modified xsi:type="dcterms:W3CDTF">2022-04-20T01:38:37Z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4AF2DC6738E346EAAF03384AAF8CB7C2</vt:lpwstr>
  </property>
</Properties>
</file>