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lang w:val="en-US" w:eastAsia="zh-CN"/>
        </w:rPr>
        <w:t>××</w:t>
      </w:r>
      <w:r>
        <w:rPr>
          <w:rFonts w:hint="eastAsia"/>
        </w:rPr>
        <w:t>班困难生认定工作报告</w:t>
      </w:r>
    </w:p>
    <w:p>
      <w:pPr>
        <w:numPr>
          <w:ilvl w:val="0"/>
          <w:numId w:val="1"/>
        </w:numPr>
        <w:rPr>
          <w:rFonts w:hint="eastAsia"/>
        </w:rPr>
      </w:pPr>
      <w:r>
        <w:rPr>
          <w:rFonts w:hint="eastAsia"/>
        </w:rPr>
        <w:t>困难</w:t>
      </w:r>
      <w:r>
        <w:t>生认定小组</w:t>
      </w:r>
      <w:r>
        <w:rPr>
          <w:rFonts w:hint="eastAsia"/>
        </w:rPr>
        <w:t>成立时间：</w:t>
      </w:r>
    </w:p>
    <w:p>
      <w:pPr>
        <w:numPr>
          <w:ilvl w:val="0"/>
          <w:numId w:val="0"/>
        </w:numPr>
        <w:rPr>
          <w:rFonts w:hint="eastAsia"/>
          <w:color w:val="000000"/>
          <w:kern w:val="0"/>
        </w:rPr>
      </w:pPr>
      <w:r>
        <w:rPr>
          <w:rFonts w:hint="eastAsia"/>
          <w:color w:val="000000"/>
          <w:kern w:val="0"/>
        </w:rPr>
        <w:t>二、认定</w:t>
      </w:r>
      <w:r>
        <w:rPr>
          <w:color w:val="000000"/>
          <w:kern w:val="0"/>
        </w:rPr>
        <w:t>小组</w:t>
      </w:r>
      <w:r>
        <w:rPr>
          <w:rFonts w:hint="eastAsia"/>
          <w:color w:val="000000"/>
          <w:kern w:val="0"/>
        </w:rPr>
        <w:t>组长</w:t>
      </w:r>
      <w:r>
        <w:rPr>
          <w:color w:val="000000"/>
          <w:kern w:val="0"/>
        </w:rPr>
        <w:t>、</w:t>
      </w:r>
      <w:r>
        <w:rPr>
          <w:rFonts w:hint="eastAsia"/>
          <w:color w:val="000000"/>
          <w:kern w:val="0"/>
        </w:rPr>
        <w:t>组员</w:t>
      </w:r>
      <w:r>
        <w:rPr>
          <w:color w:val="000000"/>
          <w:kern w:val="0"/>
        </w:rPr>
        <w:t>名单</w:t>
      </w:r>
      <w:r>
        <w:rPr>
          <w:rFonts w:hint="eastAsia"/>
          <w:color w:val="000000"/>
          <w:kern w:val="0"/>
        </w:rPr>
        <w:t>：</w:t>
      </w:r>
    </w:p>
    <w:p>
      <w:pPr>
        <w:rPr>
          <w:rFonts w:hint="eastAsia"/>
          <w:color w:val="000000"/>
          <w:kern w:val="0"/>
        </w:rPr>
      </w:pPr>
      <w:r>
        <w:rPr>
          <w:rFonts w:hint="eastAsia"/>
          <w:color w:val="000000"/>
          <w:kern w:val="0"/>
        </w:rPr>
        <w:t>组长：（班主任）</w:t>
      </w:r>
    </w:p>
    <w:p>
      <w:pPr>
        <w:rPr>
          <w:rFonts w:hint="eastAsia"/>
          <w:color w:val="000000"/>
          <w:kern w:val="0"/>
        </w:rPr>
      </w:pPr>
      <w:r>
        <w:rPr>
          <w:rFonts w:hint="eastAsia"/>
          <w:color w:val="000000"/>
          <w:kern w:val="0"/>
        </w:rPr>
        <w:t>副组长：（辅导员）</w:t>
      </w:r>
    </w:p>
    <w:p>
      <w:pPr>
        <w:rPr>
          <w:rFonts w:hint="eastAsia"/>
          <w:color w:val="000000"/>
          <w:kern w:val="0"/>
        </w:rPr>
      </w:pPr>
      <w:r>
        <w:rPr>
          <w:rFonts w:hint="eastAsia"/>
          <w:color w:val="000000"/>
          <w:kern w:val="0"/>
        </w:rPr>
        <w:t>成员：（各宿舍代表）</w:t>
      </w:r>
    </w:p>
    <w:p>
      <w:pPr>
        <w:numPr>
          <w:ilvl w:val="0"/>
          <w:numId w:val="0"/>
        </w:numPr>
        <w:ind w:leftChars="0"/>
        <w:rPr>
          <w:rFonts w:hint="eastAsia"/>
          <w:color w:val="000000"/>
          <w:kern w:val="0"/>
        </w:rPr>
      </w:pPr>
      <w:r>
        <w:rPr>
          <w:rFonts w:hint="eastAsia"/>
          <w:color w:val="000000"/>
          <w:kern w:val="0"/>
          <w:lang w:val="en-US" w:eastAsia="zh-CN"/>
        </w:rPr>
        <w:t>三、</w:t>
      </w:r>
      <w:r>
        <w:rPr>
          <w:rFonts w:hint="eastAsia"/>
          <w:color w:val="000000"/>
          <w:kern w:val="0"/>
        </w:rPr>
        <w:t>认定会议召开时间：</w:t>
      </w:r>
    </w:p>
    <w:p>
      <w:pPr>
        <w:numPr>
          <w:ilvl w:val="0"/>
          <w:numId w:val="0"/>
        </w:numPr>
        <w:ind w:leftChars="0"/>
        <w:rPr>
          <w:rFonts w:hint="eastAsia"/>
          <w:color w:val="000000"/>
          <w:kern w:val="0"/>
        </w:rPr>
      </w:pPr>
      <w:r>
        <w:rPr>
          <w:rFonts w:hint="eastAsia"/>
          <w:color w:val="000000"/>
          <w:kern w:val="0"/>
          <w:lang w:val="en-US" w:eastAsia="zh-CN"/>
        </w:rPr>
        <w:t>四、</w:t>
      </w:r>
      <w:r>
        <w:rPr>
          <w:rFonts w:hint="eastAsia"/>
          <w:color w:val="000000"/>
          <w:kern w:val="0"/>
        </w:rPr>
        <w:t>认定会议流程及内容：</w:t>
      </w:r>
    </w:p>
    <w:p>
      <w:pPr>
        <w:rPr>
          <w:rFonts w:hint="eastAsia"/>
          <w:color w:val="000000"/>
          <w:kern w:val="0"/>
          <w:lang w:val="en-US" w:eastAsia="zh-CN"/>
        </w:rPr>
      </w:pPr>
      <w:r>
        <w:rPr>
          <w:rFonts w:hint="eastAsia"/>
          <w:color w:val="000000"/>
          <w:kern w:val="0"/>
          <w:lang w:val="en-US" w:eastAsia="zh-CN"/>
        </w:rPr>
        <w:t>1.宣读</w:t>
      </w:r>
      <w:r>
        <w:rPr>
          <w:rFonts w:eastAsia="仿宋_GB2312"/>
          <w:color w:val="000000"/>
          <w:kern w:val="0"/>
          <w:sz w:val="32"/>
          <w:szCs w:val="32"/>
        </w:rPr>
        <w:t>学校家庭经济困难学生认定标准</w:t>
      </w:r>
    </w:p>
    <w:p>
      <w:pPr>
        <w:rPr>
          <w:rFonts w:hint="eastAsia"/>
          <w:sz w:val="32"/>
          <w:szCs w:val="32"/>
          <w:lang w:eastAsia="zh-CN"/>
        </w:rPr>
      </w:pPr>
      <w:r>
        <w:rPr>
          <w:rFonts w:hint="eastAsia"/>
          <w:color w:val="000000"/>
          <w:kern w:val="0"/>
          <w:lang w:val="en-US" w:eastAsia="zh-CN"/>
        </w:rPr>
        <w:t>2.传阅班级内</w:t>
      </w:r>
      <w:r>
        <w:rPr>
          <w:rFonts w:hint="eastAsia" w:eastAsia="仿宋_GB2312"/>
          <w:color w:val="000000"/>
          <w:kern w:val="0"/>
          <w:sz w:val="32"/>
          <w:szCs w:val="32"/>
        </w:rPr>
        <w:t>拟</w:t>
      </w:r>
      <w:r>
        <w:rPr>
          <w:rFonts w:eastAsia="仿宋_GB2312"/>
          <w:color w:val="000000"/>
          <w:kern w:val="0"/>
          <w:sz w:val="32"/>
          <w:szCs w:val="32"/>
        </w:rPr>
        <w:t>申请认定</w:t>
      </w:r>
      <w:r>
        <w:rPr>
          <w:rFonts w:hint="eastAsia"/>
          <w:color w:val="000000"/>
          <w:kern w:val="0"/>
          <w:lang w:val="en-US" w:eastAsia="zh-CN"/>
        </w:rPr>
        <w:t>家庭经济困难学生的</w:t>
      </w:r>
      <w:r>
        <w:rPr>
          <w:rFonts w:hint="eastAsia"/>
          <w:sz w:val="32"/>
          <w:szCs w:val="32"/>
          <w:lang w:eastAsia="zh-CN"/>
        </w:rPr>
        <w:t>申请材料</w:t>
      </w:r>
    </w:p>
    <w:p>
      <w:pPr>
        <w:rPr>
          <w:rFonts w:hint="eastAsia"/>
          <w:color w:val="000000"/>
          <w:kern w:val="0"/>
          <w:lang w:val="en-US" w:eastAsia="zh-CN"/>
        </w:rPr>
      </w:pPr>
      <w:r>
        <w:rPr>
          <w:rFonts w:hint="eastAsia"/>
          <w:color w:val="000000"/>
          <w:kern w:val="0"/>
          <w:lang w:val="en-US" w:eastAsia="zh-CN"/>
        </w:rPr>
        <w:t>3.各宿舍代表描述宿舍中家庭经济困难学生的</w:t>
      </w:r>
      <w:r>
        <w:t>家庭经济情况及日常消费情况</w:t>
      </w:r>
    </w:p>
    <w:p>
      <w:pPr>
        <w:rPr>
          <w:rFonts w:hint="default"/>
          <w:color w:val="000000"/>
          <w:kern w:val="0"/>
          <w:lang w:val="en-US" w:eastAsia="zh-CN"/>
        </w:rPr>
      </w:pPr>
      <w:r>
        <w:rPr>
          <w:rFonts w:hint="eastAsia"/>
          <w:color w:val="000000"/>
          <w:kern w:val="0"/>
          <w:lang w:val="en-US" w:eastAsia="zh-CN"/>
        </w:rPr>
        <w:t>4.经过讨论，</w:t>
      </w:r>
      <w:r>
        <w:t>将参与评定的</w:t>
      </w:r>
      <w:r>
        <w:rPr>
          <w:rFonts w:hint="eastAsia"/>
        </w:rPr>
        <w:t>困难</w:t>
      </w:r>
      <w:r>
        <w:t>生按照</w:t>
      </w:r>
      <w:r>
        <w:rPr>
          <w:rFonts w:hint="eastAsia"/>
        </w:rPr>
        <w:t>困难</w:t>
      </w:r>
      <w:r>
        <w:t>程度从最困难到最不困难予以排名</w:t>
      </w:r>
    </w:p>
    <w:p>
      <w:pPr>
        <w:rPr>
          <w:rFonts w:hint="default"/>
          <w:color w:val="000000"/>
          <w:kern w:val="0"/>
          <w:lang w:val="en-US" w:eastAsia="zh-CN"/>
        </w:rPr>
      </w:pPr>
      <w:r>
        <w:rPr>
          <w:rFonts w:hint="eastAsia"/>
          <w:color w:val="000000"/>
          <w:kern w:val="0"/>
          <w:lang w:val="en-US" w:eastAsia="zh-CN"/>
        </w:rPr>
        <w:t>5.对申请是否合理展开讨论</w:t>
      </w:r>
    </w:p>
    <w:p>
      <w:pPr>
        <w:rPr>
          <w:rFonts w:hint="eastAsia"/>
          <w:color w:val="000000"/>
          <w:kern w:val="0"/>
          <w:lang w:val="en-US" w:eastAsia="zh-CN"/>
        </w:rPr>
      </w:pPr>
      <w:r>
        <w:rPr>
          <w:rFonts w:hint="eastAsia"/>
          <w:color w:val="000000"/>
          <w:kern w:val="0"/>
          <w:lang w:val="en-US" w:eastAsia="zh-CN"/>
        </w:rPr>
        <w:t>6.再次明确申请名单、排序和申请档次</w:t>
      </w:r>
    </w:p>
    <w:p>
      <w:pPr>
        <w:rPr>
          <w:rFonts w:hint="eastAsia"/>
          <w:color w:val="000000"/>
          <w:kern w:val="0"/>
          <w:lang w:val="en-US" w:eastAsia="zh-CN"/>
        </w:rPr>
      </w:pPr>
      <w:r>
        <w:rPr>
          <w:rFonts w:hint="eastAsia"/>
          <w:color w:val="000000"/>
          <w:kern w:val="0"/>
          <w:lang w:val="en-US" w:eastAsia="zh-CN"/>
        </w:rPr>
        <w:t>7.讨论开展“班级同学意见调查”的方式，充分调查了解班级同学的意见和建议</w:t>
      </w:r>
    </w:p>
    <w:p>
      <w:pPr>
        <w:bidi w:val="0"/>
        <w:rPr>
          <w:rFonts w:hint="eastAsia"/>
          <w:lang w:val="en-US" w:eastAsia="zh-CN"/>
        </w:rPr>
      </w:pPr>
      <w:r>
        <w:rPr>
          <w:rFonts w:hint="eastAsia"/>
          <w:lang w:val="en-US" w:eastAsia="zh-CN"/>
        </w:rPr>
        <w:t>五、开展班级同学意见调查情况，结果如下：</w:t>
      </w:r>
    </w:p>
    <w:p>
      <w:pPr>
        <w:keepNext w:val="0"/>
        <w:keepLines w:val="0"/>
        <w:pageBreakBefore w:val="0"/>
        <w:widowControl w:val="0"/>
        <w:kinsoku/>
        <w:wordWrap/>
        <w:overflowPunct/>
        <w:topLinePunct w:val="0"/>
        <w:autoSpaceDE/>
        <w:autoSpaceDN/>
        <w:bidi w:val="0"/>
        <w:adjustRightInd/>
        <w:snapToGrid/>
        <w:ind w:firstLine="160"/>
        <w:jc w:val="center"/>
        <w:textAlignment w:val="auto"/>
        <w:rPr>
          <w:rFonts w:hint="eastAsia"/>
          <w:b/>
          <w:sz w:val="32"/>
          <w:lang w:eastAsia="zh-CN"/>
        </w:rPr>
      </w:pPr>
      <w:r>
        <w:rPr>
          <w:rFonts w:hint="eastAsia"/>
          <w:b/>
          <w:sz w:val="32"/>
          <w:lang w:eastAsia="zh-CN"/>
        </w:rPr>
        <w:t>（</w:t>
      </w:r>
      <w:r>
        <w:rPr>
          <w:rFonts w:hint="eastAsia"/>
          <w:b/>
          <w:sz w:val="32"/>
          <w:lang w:val="en-US" w:eastAsia="zh-CN"/>
        </w:rPr>
        <w:t>附调查结果截图</w:t>
      </w:r>
      <w:r>
        <w:rPr>
          <w:rFonts w:hint="eastAsia"/>
          <w:b/>
          <w:sz w:val="32"/>
          <w:lang w:eastAsia="zh-CN"/>
        </w:rPr>
        <w:t>）</w:t>
      </w:r>
    </w:p>
    <w:p>
      <w:pPr>
        <w:bidi w:val="0"/>
        <w:rPr>
          <w:rFonts w:hint="eastAsia"/>
          <w:b/>
          <w:sz w:val="32"/>
          <w:lang w:eastAsia="zh-CN"/>
        </w:rPr>
      </w:pPr>
      <w:r>
        <w:rPr>
          <w:rFonts w:hint="eastAsia"/>
          <w:lang w:val="en-US" w:eastAsia="zh-CN"/>
        </w:rPr>
        <w:t>六、班级认定结果</w:t>
      </w:r>
    </w:p>
    <w:p>
      <w:pPr>
        <w:keepNext w:val="0"/>
        <w:keepLines w:val="0"/>
        <w:pageBreakBefore w:val="0"/>
        <w:widowControl w:val="0"/>
        <w:kinsoku/>
        <w:wordWrap/>
        <w:overflowPunct/>
        <w:topLinePunct w:val="0"/>
        <w:autoSpaceDE/>
        <w:autoSpaceDN/>
        <w:bidi w:val="0"/>
        <w:adjustRightInd/>
        <w:snapToGrid/>
        <w:ind w:firstLine="1896" w:firstLineChars="600"/>
        <w:jc w:val="both"/>
        <w:textAlignment w:val="auto"/>
        <w:rPr>
          <w:rFonts w:hint="eastAsia"/>
          <w:b/>
          <w:sz w:val="32"/>
          <w:lang w:eastAsia="zh-CN"/>
        </w:rPr>
      </w:pPr>
      <w:r>
        <w:rPr>
          <w:rFonts w:hint="eastAsia"/>
          <w:b/>
          <w:sz w:val="32"/>
          <w:lang w:eastAsia="zh-CN"/>
        </w:rPr>
        <w:t>（</w:t>
      </w:r>
      <w:r>
        <w:rPr>
          <w:rFonts w:hint="eastAsia"/>
          <w:b/>
          <w:sz w:val="32"/>
          <w:lang w:val="en-US" w:eastAsia="zh-CN"/>
        </w:rPr>
        <w:t>附公示截图</w:t>
      </w:r>
      <w:r>
        <w:rPr>
          <w:rFonts w:hint="eastAsia"/>
          <w:b/>
          <w:sz w:val="32"/>
          <w:lang w:eastAsia="zh-CN"/>
        </w:rPr>
        <w:t>）</w:t>
      </w:r>
    </w:p>
    <w:p>
      <w:pPr>
        <w:keepNext w:val="0"/>
        <w:keepLines w:val="0"/>
        <w:pageBreakBefore w:val="0"/>
        <w:widowControl w:val="0"/>
        <w:kinsoku/>
        <w:wordWrap/>
        <w:overflowPunct/>
        <w:topLinePunct w:val="0"/>
        <w:autoSpaceDE/>
        <w:autoSpaceDN/>
        <w:bidi w:val="0"/>
        <w:adjustRightInd/>
        <w:snapToGrid/>
        <w:ind w:firstLine="160"/>
        <w:jc w:val="left"/>
        <w:textAlignment w:val="auto"/>
        <w:rPr>
          <w:rFonts w:hint="eastAsia"/>
          <w:b/>
          <w:sz w:val="32"/>
          <w:lang w:eastAsia="zh-CN"/>
        </w:rPr>
      </w:pPr>
    </w:p>
    <w:p>
      <w:pPr>
        <w:keepNext w:val="0"/>
        <w:keepLines w:val="0"/>
        <w:pageBreakBefore w:val="0"/>
        <w:widowControl w:val="0"/>
        <w:kinsoku/>
        <w:wordWrap/>
        <w:overflowPunct/>
        <w:topLinePunct w:val="0"/>
        <w:autoSpaceDE/>
        <w:autoSpaceDN/>
        <w:bidi w:val="0"/>
        <w:adjustRightInd/>
        <w:snapToGrid/>
        <w:ind w:firstLine="160"/>
        <w:jc w:val="left"/>
        <w:textAlignment w:val="auto"/>
        <w:rPr>
          <w:rFonts w:hint="eastAsia"/>
          <w:b/>
          <w:sz w:val="32"/>
          <w:lang w:eastAsia="zh-CN"/>
        </w:rPr>
      </w:pPr>
    </w:p>
    <w:p>
      <w:pPr>
        <w:keepNext w:val="0"/>
        <w:keepLines w:val="0"/>
        <w:pageBreakBefore w:val="0"/>
        <w:widowControl w:val="0"/>
        <w:kinsoku/>
        <w:wordWrap/>
        <w:overflowPunct/>
        <w:topLinePunct w:val="0"/>
        <w:autoSpaceDE/>
        <w:autoSpaceDN/>
        <w:bidi w:val="0"/>
        <w:adjustRightInd/>
        <w:snapToGrid/>
        <w:ind w:firstLine="160"/>
        <w:jc w:val="left"/>
        <w:textAlignment w:val="auto"/>
        <w:rPr>
          <w:rFonts w:hint="eastAsia"/>
          <w:b/>
          <w:sz w:val="32"/>
          <w:lang w:eastAsia="zh-CN"/>
        </w:rPr>
      </w:pPr>
    </w:p>
    <w:tbl>
      <w:tblPr>
        <w:tblStyle w:val="5"/>
        <w:tblW w:w="0" w:type="auto"/>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1870"/>
        <w:gridCol w:w="2209"/>
        <w:gridCol w:w="1688"/>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keepNext w:val="0"/>
              <w:keepLines w:val="0"/>
              <w:pageBreakBefore w:val="0"/>
              <w:widowControl w:val="0"/>
              <w:kinsoku/>
              <w:wordWrap/>
              <w:overflowPunct/>
              <w:topLinePunct w:val="0"/>
              <w:autoSpaceDE/>
              <w:autoSpaceDN/>
              <w:bidi w:val="0"/>
              <w:adjustRightInd/>
              <w:snapToGrid/>
              <w:ind w:firstLine="206" w:firstLineChars="100"/>
              <w:jc w:val="center"/>
              <w:textAlignment w:val="auto"/>
              <w:rPr>
                <w:rFonts w:hint="eastAsia"/>
                <w:b/>
                <w:sz w:val="21"/>
                <w:szCs w:val="21"/>
                <w:vertAlign w:val="baseline"/>
                <w:lang w:val="en-US" w:eastAsia="zh-CN"/>
              </w:rPr>
            </w:pPr>
            <w:r>
              <w:rPr>
                <w:rFonts w:hint="eastAsia"/>
                <w:b/>
                <w:sz w:val="21"/>
                <w:szCs w:val="21"/>
                <w:lang w:val="en-US" w:eastAsia="zh-CN"/>
              </w:rPr>
              <w:t>姓  名</w:t>
            </w:r>
          </w:p>
        </w:tc>
        <w:tc>
          <w:tcPr>
            <w:tcW w:w="1870"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sz w:val="21"/>
                <w:szCs w:val="21"/>
                <w:vertAlign w:val="baseline"/>
                <w:lang w:val="en-US" w:eastAsia="zh-CN"/>
              </w:rPr>
            </w:pPr>
            <w:r>
              <w:rPr>
                <w:rFonts w:hint="eastAsia"/>
                <w:b/>
                <w:sz w:val="21"/>
                <w:szCs w:val="21"/>
                <w:vertAlign w:val="baseline"/>
                <w:lang w:val="en-US" w:eastAsia="zh-CN"/>
              </w:rPr>
              <w:t>自评等级</w:t>
            </w:r>
          </w:p>
        </w:tc>
        <w:tc>
          <w:tcPr>
            <w:tcW w:w="2209"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sz w:val="21"/>
                <w:szCs w:val="21"/>
                <w:vertAlign w:val="baseline"/>
                <w:lang w:val="en-US" w:eastAsia="zh-CN"/>
              </w:rPr>
            </w:pPr>
            <w:r>
              <w:rPr>
                <w:rFonts w:hint="eastAsia"/>
                <w:b/>
                <w:sz w:val="21"/>
                <w:szCs w:val="21"/>
                <w:vertAlign w:val="baseline"/>
                <w:lang w:val="en-US" w:eastAsia="zh-CN"/>
              </w:rPr>
              <w:t>班级评定等级</w:t>
            </w:r>
          </w:p>
        </w:tc>
        <w:tc>
          <w:tcPr>
            <w:tcW w:w="1688"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sz w:val="21"/>
                <w:szCs w:val="21"/>
                <w:vertAlign w:val="baseline"/>
                <w:lang w:val="en-US" w:eastAsia="zh-CN"/>
              </w:rPr>
            </w:pPr>
            <w:r>
              <w:rPr>
                <w:rFonts w:hint="eastAsia"/>
                <w:b/>
                <w:sz w:val="21"/>
                <w:szCs w:val="21"/>
                <w:vertAlign w:val="baseline"/>
                <w:lang w:val="en-US" w:eastAsia="zh-CN"/>
              </w:rPr>
              <w:t>是否合理</w:t>
            </w:r>
          </w:p>
        </w:tc>
        <w:tc>
          <w:tcPr>
            <w:tcW w:w="1688"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sz w:val="21"/>
                <w:szCs w:val="21"/>
                <w:vertAlign w:val="baseline"/>
                <w:lang w:val="en-US" w:eastAsia="zh-CN"/>
              </w:rPr>
            </w:pPr>
            <w:r>
              <w:rPr>
                <w:rFonts w:hint="eastAsia"/>
                <w:b/>
                <w:sz w:val="21"/>
                <w:szCs w:val="21"/>
                <w:vertAlign w:val="baseline"/>
                <w:lang w:val="en-US" w:eastAsia="zh-CN"/>
              </w:rPr>
              <w:t>是否新入库学生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b/>
                <w:sz w:val="32"/>
                <w:vertAlign w:val="baseline"/>
                <w:lang w:val="en-US" w:eastAsia="zh-CN"/>
              </w:rPr>
            </w:pPr>
          </w:p>
        </w:tc>
        <w:tc>
          <w:tcPr>
            <w:tcW w:w="1870"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b/>
                <w:sz w:val="32"/>
                <w:vertAlign w:val="baseline"/>
                <w:lang w:val="en-US" w:eastAsia="zh-CN"/>
              </w:rPr>
            </w:pPr>
          </w:p>
        </w:tc>
        <w:tc>
          <w:tcPr>
            <w:tcW w:w="2209"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b/>
                <w:sz w:val="32"/>
                <w:vertAlign w:val="baseline"/>
                <w:lang w:val="en-US" w:eastAsia="zh-CN"/>
              </w:rPr>
            </w:pPr>
          </w:p>
        </w:tc>
        <w:tc>
          <w:tcPr>
            <w:tcW w:w="1688"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b/>
                <w:sz w:val="32"/>
                <w:vertAlign w:val="baseline"/>
                <w:lang w:val="en-US" w:eastAsia="zh-CN"/>
              </w:rPr>
            </w:pPr>
          </w:p>
        </w:tc>
        <w:tc>
          <w:tcPr>
            <w:tcW w:w="1688"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b/>
                <w:sz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b/>
                <w:sz w:val="32"/>
                <w:vertAlign w:val="baseline"/>
                <w:lang w:val="en-US" w:eastAsia="zh-CN"/>
              </w:rPr>
            </w:pPr>
          </w:p>
        </w:tc>
        <w:tc>
          <w:tcPr>
            <w:tcW w:w="1870"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b/>
                <w:sz w:val="32"/>
                <w:vertAlign w:val="baseline"/>
                <w:lang w:val="en-US" w:eastAsia="zh-CN"/>
              </w:rPr>
            </w:pPr>
          </w:p>
        </w:tc>
        <w:tc>
          <w:tcPr>
            <w:tcW w:w="2209"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b/>
                <w:sz w:val="32"/>
                <w:vertAlign w:val="baseline"/>
                <w:lang w:val="en-US" w:eastAsia="zh-CN"/>
              </w:rPr>
            </w:pPr>
          </w:p>
        </w:tc>
        <w:tc>
          <w:tcPr>
            <w:tcW w:w="1688"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b/>
                <w:sz w:val="32"/>
                <w:vertAlign w:val="baseline"/>
                <w:lang w:val="en-US" w:eastAsia="zh-CN"/>
              </w:rPr>
            </w:pPr>
          </w:p>
        </w:tc>
        <w:tc>
          <w:tcPr>
            <w:tcW w:w="1688"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b/>
                <w:sz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b/>
                <w:sz w:val="32"/>
                <w:vertAlign w:val="baseline"/>
                <w:lang w:val="en-US" w:eastAsia="zh-CN"/>
              </w:rPr>
            </w:pPr>
          </w:p>
        </w:tc>
        <w:tc>
          <w:tcPr>
            <w:tcW w:w="1870"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b/>
                <w:sz w:val="32"/>
                <w:vertAlign w:val="baseline"/>
                <w:lang w:val="en-US" w:eastAsia="zh-CN"/>
              </w:rPr>
            </w:pPr>
          </w:p>
        </w:tc>
        <w:tc>
          <w:tcPr>
            <w:tcW w:w="2209"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b/>
                <w:sz w:val="32"/>
                <w:vertAlign w:val="baseline"/>
                <w:lang w:val="en-US" w:eastAsia="zh-CN"/>
              </w:rPr>
            </w:pPr>
          </w:p>
        </w:tc>
        <w:tc>
          <w:tcPr>
            <w:tcW w:w="1688"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b/>
                <w:sz w:val="32"/>
                <w:vertAlign w:val="baseline"/>
                <w:lang w:val="en-US" w:eastAsia="zh-CN"/>
              </w:rPr>
            </w:pPr>
          </w:p>
        </w:tc>
        <w:tc>
          <w:tcPr>
            <w:tcW w:w="1688"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b/>
                <w:sz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b/>
                <w:sz w:val="32"/>
                <w:vertAlign w:val="baseline"/>
                <w:lang w:val="en-US" w:eastAsia="zh-CN"/>
              </w:rPr>
            </w:pPr>
          </w:p>
        </w:tc>
        <w:tc>
          <w:tcPr>
            <w:tcW w:w="1870"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b/>
                <w:sz w:val="32"/>
                <w:vertAlign w:val="baseline"/>
                <w:lang w:val="en-US" w:eastAsia="zh-CN"/>
              </w:rPr>
            </w:pPr>
          </w:p>
        </w:tc>
        <w:tc>
          <w:tcPr>
            <w:tcW w:w="2209"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b/>
                <w:sz w:val="32"/>
                <w:vertAlign w:val="baseline"/>
                <w:lang w:val="en-US" w:eastAsia="zh-CN"/>
              </w:rPr>
            </w:pPr>
          </w:p>
        </w:tc>
        <w:tc>
          <w:tcPr>
            <w:tcW w:w="1688"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b/>
                <w:sz w:val="32"/>
                <w:vertAlign w:val="baseline"/>
                <w:lang w:val="en-US" w:eastAsia="zh-CN"/>
              </w:rPr>
            </w:pPr>
          </w:p>
        </w:tc>
        <w:tc>
          <w:tcPr>
            <w:tcW w:w="1688"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b/>
                <w:sz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jc w:val="both"/>
        <w:textAlignment w:val="auto"/>
        <w:rPr>
          <w:b/>
          <w:sz w:val="32"/>
        </w:rPr>
      </w:pPr>
    </w:p>
    <w:p>
      <w:pPr>
        <w:numPr>
          <w:ilvl w:val="0"/>
          <w:numId w:val="2"/>
        </w:numPr>
        <w:bidi w:val="0"/>
        <w:rPr>
          <w:rFonts w:hint="eastAsia"/>
          <w:lang w:val="en-US" w:eastAsia="zh-CN"/>
        </w:rPr>
      </w:pPr>
      <w:r>
        <w:rPr>
          <w:rFonts w:hint="eastAsia"/>
          <w:lang w:val="en-US" w:eastAsia="zh-CN"/>
        </w:rPr>
        <w:t>特殊事项说明：</w:t>
      </w:r>
    </w:p>
    <w:p>
      <w:pPr>
        <w:numPr>
          <w:ilvl w:val="0"/>
          <w:numId w:val="0"/>
        </w:numPr>
        <w:bidi w:val="0"/>
        <w:ind w:firstLine="632" w:firstLineChars="200"/>
        <w:rPr>
          <w:rFonts w:hint="eastAsia"/>
          <w:lang w:val="en-US" w:eastAsia="zh-CN"/>
        </w:rPr>
      </w:pPr>
      <w:r>
        <w:rPr>
          <w:rFonts w:hint="eastAsia"/>
          <w:lang w:val="en-US" w:eastAsia="zh-CN"/>
        </w:rPr>
        <w:t>1、说明班级内是否存在往年已在库学生在本学年家庭经济困难认定中有困难等级调整的情况；</w:t>
      </w:r>
    </w:p>
    <w:p>
      <w:pPr>
        <w:numPr>
          <w:ilvl w:val="0"/>
          <w:numId w:val="0"/>
        </w:numPr>
        <w:bidi w:val="0"/>
        <w:ind w:firstLine="632" w:firstLineChars="200"/>
        <w:rPr>
          <w:rFonts w:hint="eastAsia"/>
          <w:lang w:val="en-US" w:eastAsia="zh-CN"/>
        </w:rPr>
      </w:pPr>
      <w:r>
        <w:rPr>
          <w:rFonts w:hint="eastAsia"/>
          <w:lang w:val="en-US" w:eastAsia="zh-CN"/>
        </w:rPr>
        <w:t>2、说明是否有往年已在库学生放弃困难生资格；</w:t>
      </w:r>
    </w:p>
    <w:p>
      <w:pPr>
        <w:numPr>
          <w:ilvl w:val="0"/>
          <w:numId w:val="0"/>
        </w:numPr>
        <w:bidi w:val="0"/>
        <w:ind w:firstLine="632" w:firstLineChars="200"/>
        <w:rPr>
          <w:rFonts w:hint="default"/>
          <w:lang w:val="en-US" w:eastAsia="zh-CN"/>
        </w:rPr>
      </w:pPr>
      <w:r>
        <w:rPr>
          <w:rFonts w:hint="eastAsia"/>
          <w:lang w:val="en-US" w:eastAsia="zh-CN"/>
        </w:rPr>
        <w:t>3、以及</w:t>
      </w:r>
      <w:bookmarkStart w:id="0" w:name="_GoBack"/>
      <w:bookmarkEnd w:id="0"/>
      <w:r>
        <w:rPr>
          <w:rFonts w:hint="eastAsia"/>
          <w:lang w:val="en-US" w:eastAsia="zh-CN"/>
        </w:rPr>
        <w:t>其他需要说明的情况。</w:t>
      </w:r>
    </w:p>
    <w:p>
      <w:pPr>
        <w:numPr>
          <w:ilvl w:val="0"/>
          <w:numId w:val="0"/>
        </w:numPr>
        <w:bidi w:val="0"/>
        <w:ind w:firstLine="632" w:firstLineChars="200"/>
        <w:rPr>
          <w:rFonts w:hint="eastAsia"/>
          <w:lang w:val="en-US" w:eastAsia="zh-CN"/>
        </w:rPr>
      </w:pPr>
    </w:p>
    <w:p>
      <w:pPr>
        <w:numPr>
          <w:ilvl w:val="0"/>
          <w:numId w:val="0"/>
        </w:numPr>
        <w:bidi w:val="0"/>
        <w:ind w:firstLine="5056" w:firstLineChars="1600"/>
        <w:rPr>
          <w:rFonts w:hint="default"/>
          <w:lang w:val="en-US" w:eastAsia="zh-CN"/>
        </w:rPr>
      </w:pPr>
      <w:r>
        <w:rPr>
          <w:rFonts w:hint="eastAsia"/>
          <w:lang w:val="en-US" w:eastAsia="zh-CN"/>
        </w:rPr>
        <w:t>班主任签字：（电子签/手签）</w:t>
      </w:r>
    </w:p>
    <w:p/>
    <w:sectPr>
      <w:headerReference r:id="rId3" w:type="default"/>
      <w:footerReference r:id="rId4" w:type="default"/>
      <w:footerReference r:id="rId5" w:type="even"/>
      <w:pgSz w:w="11906" w:h="16838"/>
      <w:pgMar w:top="2098" w:right="1474" w:bottom="1985" w:left="1588" w:header="851" w:footer="992"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701" w:h="907" w:hRule="exact" w:wrap="around" w:vAnchor="text" w:hAnchor="page" w:x="1431" w:y="-772"/>
      <w:ind w:firstLine="420" w:firstLineChars="150"/>
      <w:rPr>
        <w:rStyle w:val="7"/>
        <w:rFonts w:hint="eastAsia" w:ascii="宋体" w:hAnsi="宋体" w:eastAsia="宋体"/>
        <w:sz w:val="28"/>
        <w:szCs w:val="28"/>
      </w:rPr>
    </w:pPr>
  </w:p>
  <w:p>
    <w:pPr>
      <w:pStyle w:val="2"/>
      <w:framePr w:w="1701" w:h="907" w:hRule="exact" w:wrap="around" w:vAnchor="text" w:hAnchor="page" w:x="1431" w:y="-772"/>
      <w:ind w:firstLine="420" w:firstLineChars="150"/>
      <w:rPr>
        <w:rStyle w:val="7"/>
        <w:rFonts w:hint="eastAsia" w:ascii="宋体" w:hAnsi="宋体" w:eastAsia="宋体"/>
        <w:sz w:val="28"/>
        <w:szCs w:val="28"/>
      </w:rPr>
    </w:pPr>
    <w:r>
      <w:rPr>
        <w:rStyle w:val="7"/>
        <w:rFonts w:hint="eastAsia" w:ascii="宋体" w:hAnsi="宋体" w:eastAsia="宋体"/>
        <w:sz w:val="28"/>
        <w:szCs w:val="28"/>
      </w:rPr>
      <w:t xml:space="preserve">— </w:t>
    </w:r>
    <w:r>
      <w:rPr>
        <w:rFonts w:ascii="宋体" w:hAnsi="宋体" w:eastAsia="宋体"/>
        <w:sz w:val="28"/>
        <w:szCs w:val="28"/>
      </w:rPr>
      <w:fldChar w:fldCharType="begin"/>
    </w:r>
    <w:r>
      <w:rPr>
        <w:rStyle w:val="7"/>
        <w:rFonts w:ascii="宋体" w:hAnsi="宋体" w:eastAsia="宋体"/>
        <w:sz w:val="28"/>
        <w:szCs w:val="28"/>
      </w:rPr>
      <w:instrText xml:space="preserve">PAGE  </w:instrText>
    </w:r>
    <w:r>
      <w:rPr>
        <w:rFonts w:ascii="宋体" w:hAnsi="宋体" w:eastAsia="宋体"/>
        <w:sz w:val="28"/>
        <w:szCs w:val="28"/>
      </w:rPr>
      <w:fldChar w:fldCharType="separate"/>
    </w:r>
    <w:r>
      <w:rPr>
        <w:rStyle w:val="7"/>
        <w:rFonts w:ascii="宋体" w:hAnsi="宋体" w:eastAsia="宋体"/>
        <w:sz w:val="28"/>
        <w:szCs w:val="28"/>
      </w:rPr>
      <w:t>2</w:t>
    </w:r>
    <w:r>
      <w:rPr>
        <w:rFonts w:ascii="宋体" w:hAnsi="宋体" w:eastAsia="宋体"/>
        <w:sz w:val="28"/>
        <w:szCs w:val="28"/>
      </w:rPr>
      <w:fldChar w:fldCharType="end"/>
    </w:r>
    <w:r>
      <w:rPr>
        <w:rStyle w:val="7"/>
        <w:rFonts w:hint="eastAsia" w:ascii="宋体" w:hAnsi="宋体" w:eastAsia="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separate"/>
    </w:r>
    <w:r>
      <w:rPr>
        <w:rStyle w:val="7"/>
      </w:rPr>
      <w:t>1</w: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12" w:firstLineChars="5"/>
      <w:jc w:val="both"/>
      <w:rPr>
        <w:rFonts w:hint="eastAsia" w:hAnsi="新宋体"/>
        <w:b/>
        <w:bCs/>
        <w:color w:val="00000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985F73"/>
    <w:multiLevelType w:val="singleLevel"/>
    <w:tmpl w:val="1B985F73"/>
    <w:lvl w:ilvl="0" w:tentative="0">
      <w:start w:val="6"/>
      <w:numFmt w:val="chineseCounting"/>
      <w:suff w:val="nothing"/>
      <w:lvlText w:val="%1、"/>
      <w:lvlJc w:val="left"/>
      <w:rPr>
        <w:rFonts w:hint="eastAsia"/>
      </w:rPr>
    </w:lvl>
  </w:abstractNum>
  <w:abstractNum w:abstractNumId="1">
    <w:nsid w:val="2F705D4F"/>
    <w:multiLevelType w:val="singleLevel"/>
    <w:tmpl w:val="2F705D4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NmUxZTg4ZWNhYjc1ZmU4MmM1ZGEyMzA1ODA5ZmQifQ=="/>
  </w:docVars>
  <w:rsids>
    <w:rsidRoot w:val="00000000"/>
    <w:rsid w:val="49827C18"/>
    <w:rsid w:val="5E6A28D9"/>
    <w:rsid w:val="6E596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2023-11-15T07:15:00Z</dcterms:created>
  <dc:creator>1</dc:creator>
  <cp:lastModifiedBy>HANDSOME</cp:lastModifiedBy>
  <dcterms:modified xsi:type="dcterms:W3CDTF">2024-06-14T08:22:48Z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5E8075908B514B6A969D637BD4008D16_12</vt:lpwstr>
  </property>
</Properties>
</file>